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02" w:rsidRPr="0010409A" w:rsidRDefault="00224402" w:rsidP="0068216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fi-FI"/>
        </w:rPr>
      </w:pPr>
      <w:r w:rsidRPr="0010409A">
        <w:rPr>
          <w:rFonts w:ascii="Arial" w:eastAsia="Times New Roman" w:hAnsi="Arial" w:cs="Arial"/>
          <w:b/>
          <w:bCs/>
          <w:kern w:val="36"/>
          <w:sz w:val="36"/>
          <w:szCs w:val="36"/>
          <w:lang w:eastAsia="fi-FI"/>
        </w:rPr>
        <w:t>Satakunnan Oravacup 5.osakilpailu</w:t>
      </w:r>
      <w:r w:rsidR="0092628C" w:rsidRPr="0010409A">
        <w:rPr>
          <w:rFonts w:ascii="Arial" w:eastAsia="Times New Roman" w:hAnsi="Arial" w:cs="Arial"/>
          <w:b/>
          <w:bCs/>
          <w:kern w:val="36"/>
          <w:sz w:val="36"/>
          <w:szCs w:val="36"/>
          <w:lang w:eastAsia="fi-FI"/>
        </w:rPr>
        <w:t xml:space="preserve"> 15.8.18 Kiukaisten </w:t>
      </w:r>
      <w:proofErr w:type="spellStart"/>
      <w:r w:rsidR="0092628C" w:rsidRPr="0010409A">
        <w:rPr>
          <w:rFonts w:ascii="Arial" w:eastAsia="Times New Roman" w:hAnsi="Arial" w:cs="Arial"/>
          <w:b/>
          <w:bCs/>
          <w:kern w:val="36"/>
          <w:sz w:val="36"/>
          <w:szCs w:val="36"/>
          <w:lang w:eastAsia="fi-FI"/>
        </w:rPr>
        <w:t>Laukolassa</w:t>
      </w:r>
      <w:proofErr w:type="spellEnd"/>
    </w:p>
    <w:p w:rsidR="00682167" w:rsidRPr="00682167" w:rsidRDefault="00682167" w:rsidP="0068216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</w:pPr>
      <w:r w:rsidRPr="00682167"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Kilpailuohjeet</w:t>
      </w:r>
    </w:p>
    <w:p w:rsidR="00224402" w:rsidRPr="0092628C" w:rsidRDefault="00682167" w:rsidP="002244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1. Kilpailusäännöt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Kilpailussa sovelletaan </w:t>
      </w:r>
      <w:proofErr w:type="spellStart"/>
      <w:r w:rsidRPr="00682167">
        <w:rPr>
          <w:rFonts w:ascii="Arial" w:eastAsia="Times New Roman" w:hAnsi="Arial" w:cs="Arial"/>
          <w:sz w:val="24"/>
          <w:szCs w:val="24"/>
          <w:lang w:eastAsia="fi-FI"/>
        </w:rPr>
        <w:t>SSL:n</w:t>
      </w:r>
      <w:proofErr w:type="spellEnd"/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lajisääntöjä, oravacupin sääntöjä 2018 ja näitä järjestäjän ohjeita.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2. Kartta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>Kilpailussa käytetään tulo</w:t>
      </w:r>
      <w:r w:rsidR="00DC7BF6" w:rsidRPr="00224402">
        <w:rPr>
          <w:rFonts w:ascii="Arial" w:eastAsia="Times New Roman" w:hAnsi="Arial" w:cs="Arial"/>
          <w:sz w:val="24"/>
          <w:szCs w:val="24"/>
          <w:lang w:eastAsia="fi-FI"/>
        </w:rPr>
        <w:t>stekarttaa, joka on valmistu</w:t>
      </w:r>
      <w:r w:rsidR="00224402" w:rsidRPr="00224402">
        <w:rPr>
          <w:rFonts w:ascii="Arial" w:eastAsia="Times New Roman" w:hAnsi="Arial" w:cs="Arial"/>
          <w:sz w:val="24"/>
          <w:szCs w:val="24"/>
          <w:lang w:eastAsia="fi-FI"/>
        </w:rPr>
        <w:t>n</w:t>
      </w:r>
      <w:r w:rsidR="00DC7BF6" w:rsidRPr="00224402">
        <w:rPr>
          <w:rFonts w:ascii="Arial" w:eastAsia="Times New Roman" w:hAnsi="Arial" w:cs="Arial"/>
          <w:sz w:val="24"/>
          <w:szCs w:val="24"/>
          <w:lang w:eastAsia="fi-FI"/>
        </w:rPr>
        <w:t>ut 8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>/2018. Kartat ovat kokoa A4. Kartan mittakaava on kaikilla sarjoilla 1:7500. Käyräväli on 2,5 m ja kartta on muovisuojuksessa.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3. Maasto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DC7BF6" w:rsidRPr="0092628C">
        <w:rPr>
          <w:rFonts w:ascii="Arial" w:eastAsia="Times New Roman" w:hAnsi="Arial" w:cs="Arial"/>
          <w:sz w:val="24"/>
          <w:szCs w:val="24"/>
          <w:lang w:eastAsia="fi-FI"/>
        </w:rPr>
        <w:t xml:space="preserve">Lapsille sopivaa hyväkulkuista ja avointa metsämaastoa. </w:t>
      </w:r>
      <w:r w:rsidR="00224402" w:rsidRPr="0092628C">
        <w:rPr>
          <w:rFonts w:ascii="Arial" w:hAnsi="Arial" w:cs="Arial"/>
          <w:sz w:val="24"/>
          <w:szCs w:val="24"/>
        </w:rPr>
        <w:t xml:space="preserve">Maasto on tasaista mänty- ja kuusimetsää, kokonaiskorkeusero alle 20 metriä. </w:t>
      </w:r>
      <w:r w:rsidR="00224402" w:rsidRPr="0092628C">
        <w:rPr>
          <w:rFonts w:ascii="Arial" w:hAnsi="Arial" w:cs="Arial"/>
          <w:sz w:val="24"/>
          <w:szCs w:val="24"/>
        </w:rPr>
        <w:t>Maastossa on y</w:t>
      </w:r>
      <w:r w:rsidR="00224402" w:rsidRPr="0092628C">
        <w:rPr>
          <w:rFonts w:ascii="Arial" w:hAnsi="Arial" w:cs="Arial"/>
          <w:sz w:val="24"/>
          <w:szCs w:val="24"/>
        </w:rPr>
        <w:t>ksi metsäautotie ja vain muutamia polkuja.</w:t>
      </w:r>
      <w:r w:rsidR="00224402" w:rsidRPr="0092628C">
        <w:rPr>
          <w:rFonts w:ascii="Arial" w:hAnsi="Arial" w:cs="Arial"/>
          <w:color w:val="FF0000"/>
          <w:sz w:val="24"/>
          <w:szCs w:val="24"/>
        </w:rPr>
        <w:t xml:space="preserve"> </w:t>
      </w:r>
      <w:r w:rsidR="00224402" w:rsidRPr="0092628C">
        <w:rPr>
          <w:rFonts w:ascii="Arial" w:hAnsi="Arial" w:cs="Arial"/>
          <w:sz w:val="24"/>
          <w:szCs w:val="24"/>
        </w:rPr>
        <w:t>Kulkukelpoisuus on pääosin erittäin hyvä</w:t>
      </w:r>
      <w:r w:rsidR="00224402" w:rsidRPr="0092628C">
        <w:rPr>
          <w:rFonts w:ascii="Arial" w:hAnsi="Arial" w:cs="Arial"/>
          <w:sz w:val="24"/>
          <w:szCs w:val="24"/>
        </w:rPr>
        <w:t>.</w:t>
      </w:r>
      <w:r w:rsidR="00224402" w:rsidRPr="0092628C">
        <w:rPr>
          <w:rFonts w:ascii="Arial" w:hAnsi="Arial" w:cs="Arial"/>
          <w:sz w:val="24"/>
          <w:szCs w:val="24"/>
        </w:rPr>
        <w:t xml:space="preserve"> </w:t>
      </w:r>
      <w:r w:rsidR="0092628C">
        <w:rPr>
          <w:rFonts w:ascii="Arial" w:hAnsi="Arial" w:cs="Arial"/>
          <w:sz w:val="24"/>
          <w:szCs w:val="24"/>
        </w:rPr>
        <w:t>Maasto oli ensikäytössä sunnuntaina Satakunnan Am-viesteissä.</w:t>
      </w:r>
    </w:p>
    <w:p w:rsidR="00682167" w:rsidRPr="00682167" w:rsidRDefault="00682167" w:rsidP="006821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4. Lähtöpaikka ja lähtö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Lähtöön on matkaa </w:t>
      </w:r>
      <w:r w:rsidR="00224402" w:rsidRPr="00224402">
        <w:rPr>
          <w:rFonts w:ascii="Arial" w:eastAsia="Times New Roman" w:hAnsi="Arial" w:cs="Arial"/>
          <w:sz w:val="24"/>
          <w:szCs w:val="24"/>
          <w:lang w:eastAsia="fi-FI"/>
        </w:rPr>
        <w:t>6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>00 metriä. Lähtöön opastava viit</w:t>
      </w:r>
      <w:r w:rsidR="00DC7BF6" w:rsidRPr="00224402">
        <w:rPr>
          <w:rFonts w:ascii="Arial" w:eastAsia="Times New Roman" w:hAnsi="Arial" w:cs="Arial"/>
          <w:sz w:val="24"/>
          <w:szCs w:val="24"/>
          <w:lang w:eastAsia="fi-FI"/>
        </w:rPr>
        <w:t>oitus alkaa kilpailukeskuksesta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>. Ensimmäiset lähdöt ovat klo 18.00.</w:t>
      </w:r>
      <w:r w:rsidR="0092628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>Lähtöpaikalla on saatavissa Emit-tarkistuslipukke</w:t>
      </w:r>
      <w:r w:rsidR="0092628C">
        <w:rPr>
          <w:rFonts w:ascii="Arial" w:eastAsia="Times New Roman" w:hAnsi="Arial" w:cs="Arial"/>
          <w:sz w:val="24"/>
          <w:szCs w:val="24"/>
          <w:lang w:eastAsia="fi-FI"/>
        </w:rPr>
        <w:t>e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>t.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Lähtökarsinaan kilpailija kutsutaan </w:t>
      </w:r>
      <w:r w:rsidRPr="00682167">
        <w:rPr>
          <w:rFonts w:ascii="Arial" w:eastAsia="Times New Roman" w:hAnsi="Arial" w:cs="Arial"/>
          <w:b/>
          <w:sz w:val="24"/>
          <w:szCs w:val="24"/>
          <w:lang w:eastAsia="fi-FI"/>
        </w:rPr>
        <w:t>4 minuuttia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ennen lähtöhetkeä. Tällöin myös kartta on nähtävillä ja</w:t>
      </w:r>
      <w:r w:rsidR="0092628C">
        <w:rPr>
          <w:rFonts w:ascii="Arial" w:eastAsia="Times New Roman" w:hAnsi="Arial" w:cs="Arial"/>
          <w:sz w:val="24"/>
          <w:szCs w:val="24"/>
          <w:lang w:eastAsia="fi-FI"/>
        </w:rPr>
        <w:t xml:space="preserve"> tarvittaessa annetaan ohjausta.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b/>
          <w:sz w:val="24"/>
          <w:szCs w:val="24"/>
          <w:lang w:eastAsia="fi-FI"/>
        </w:rPr>
        <w:t>3 minuuttia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ennen lähtöä tapahtuu Emit-kortin nollaus ja tarkastus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b/>
          <w:sz w:val="24"/>
          <w:szCs w:val="24"/>
          <w:lang w:eastAsia="fi-FI"/>
        </w:rPr>
        <w:t>2 minuuttia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ennen lähtöä opastaja antaa kartan RR-sarjalaisille ja näyttää kartasta lähdön sijainnin, mallirastin, suunnastaa kartan sekä näyttää viitoituksen alun. Muilla sarjoilla tämä on valmistautumisminuutti. TR-sarjoissa on näkyvissä kartta, jossa rata. Muilla sarjoilla on näkyvissä mallikartta, jossa K-piste.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b/>
          <w:sz w:val="24"/>
          <w:szCs w:val="24"/>
          <w:lang w:eastAsia="fi-FI"/>
        </w:rPr>
        <w:t>1 minuutti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ennen lähtöä siirrytään lähtöviivalle. RR-sarjalaisilla on näin vielä minuutti aikaa tutkia rauhassa karttaa ennen lähtöä. Muidenkin sarjojen kilpailijat saavat karttansa ja voivat näin tutustua rataansa. Lähtö tapahtuu K-pisteeltä, eli lähtiessäsi olet lähtökolmiossa.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5. Leimaustapa ja rastit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>Leimaustapana on Emit. Mikäli ilmoittautumistiedoista puuttuu Emit-kortin numero, on kilpailun järjestäjä varannut kilpailijalle vuo</w:t>
      </w:r>
      <w:r w:rsidR="0010409A">
        <w:rPr>
          <w:rFonts w:ascii="Arial" w:eastAsia="Times New Roman" w:hAnsi="Arial" w:cs="Arial"/>
          <w:sz w:val="24"/>
          <w:szCs w:val="24"/>
          <w:lang w:eastAsia="fi-FI"/>
        </w:rPr>
        <w:t>krakortin. Rastit pitää kiertää n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>umerojärjestyksessä. Rastireittisarjoissa on rastilla RR-tunnukset eli esim. ykkösrastilla lukee leimauslaudassa ja rastilipussa RR1. Muiden sarjojen rasteilla (mukaan lukien TR) on normaalit kooditunnukset.</w:t>
      </w:r>
    </w:p>
    <w:p w:rsidR="00682167" w:rsidRPr="00682167" w:rsidRDefault="00682167" w:rsidP="006821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6. Mallirasti ja viitoitukset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DC7BF6" w:rsidRPr="00224402">
        <w:rPr>
          <w:rFonts w:ascii="Arial" w:eastAsia="Times New Roman" w:hAnsi="Arial" w:cs="Arial"/>
          <w:sz w:val="24"/>
          <w:szCs w:val="24"/>
          <w:lang w:eastAsia="fi-FI"/>
        </w:rPr>
        <w:t>M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allirasti on </w:t>
      </w:r>
      <w:r w:rsidR="00DC7BF6" w:rsidRPr="00224402">
        <w:rPr>
          <w:rFonts w:ascii="Arial" w:eastAsia="Times New Roman" w:hAnsi="Arial" w:cs="Arial"/>
          <w:sz w:val="24"/>
          <w:szCs w:val="24"/>
          <w:lang w:eastAsia="fi-FI"/>
        </w:rPr>
        <w:t>nähtävissä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kilpailukeskukses</w:t>
      </w:r>
      <w:r w:rsidR="00DC7BF6" w:rsidRPr="00224402">
        <w:rPr>
          <w:rFonts w:ascii="Arial" w:eastAsia="Times New Roman" w:hAnsi="Arial" w:cs="Arial"/>
          <w:sz w:val="24"/>
          <w:szCs w:val="24"/>
          <w:lang w:eastAsia="fi-FI"/>
        </w:rPr>
        <w:t>s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>a.</w:t>
      </w:r>
      <w:r w:rsidR="00DC7BF6" w:rsidRPr="00224402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RR- ja TR-ratojen reitti on merkitty maastossa yhtenäisellä valkoisella nauhalla. TR-sarjojen kartoissa </w:t>
      </w:r>
      <w:r w:rsidR="00337154">
        <w:rPr>
          <w:rFonts w:ascii="Arial" w:eastAsia="Times New Roman" w:hAnsi="Arial" w:cs="Arial"/>
          <w:sz w:val="24"/>
          <w:szCs w:val="24"/>
          <w:lang w:eastAsia="fi-FI"/>
        </w:rPr>
        <w:t xml:space="preserve">on 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>RR-viitoitu</w:t>
      </w:r>
      <w:r w:rsidR="00337154">
        <w:rPr>
          <w:rFonts w:ascii="Arial" w:eastAsia="Times New Roman" w:hAnsi="Arial" w:cs="Arial"/>
          <w:sz w:val="24"/>
          <w:szCs w:val="24"/>
          <w:lang w:eastAsia="fi-FI"/>
        </w:rPr>
        <w:t xml:space="preserve">s </w:t>
      </w:r>
      <w:bookmarkStart w:id="0" w:name="_GoBack"/>
      <w:bookmarkEnd w:id="0"/>
      <w:r w:rsidRPr="00682167">
        <w:rPr>
          <w:rFonts w:ascii="Arial" w:eastAsia="Times New Roman" w:hAnsi="Arial" w:cs="Arial"/>
          <w:sz w:val="24"/>
          <w:szCs w:val="24"/>
          <w:lang w:eastAsia="fi-FI"/>
        </w:rPr>
        <w:t>merkitty yhtenäisellä viivalla.</w:t>
      </w:r>
      <w:r w:rsidR="0010409A">
        <w:rPr>
          <w:rFonts w:ascii="Arial" w:eastAsia="Times New Roman" w:hAnsi="Arial" w:cs="Arial"/>
          <w:sz w:val="24"/>
          <w:szCs w:val="24"/>
          <w:lang w:eastAsia="fi-FI"/>
        </w:rPr>
        <w:t xml:space="preserve"> Käytössä on vain yksi RR-rata.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7. Rastimääritteet 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>Rastimääritteet on painettu karttaan. Irtorastimääritteitä ei ole saatavissa. Rastireittiradoilla ei ole rastimääritteitä.</w:t>
      </w:r>
    </w:p>
    <w:p w:rsidR="00CA2F7A" w:rsidRDefault="00CA2F7A" w:rsidP="0068216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CA2F7A" w:rsidRDefault="00CA2F7A" w:rsidP="0068216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682167" w:rsidRPr="00682167" w:rsidRDefault="00682167" w:rsidP="006821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lastRenderedPageBreak/>
        <w:t>8. Ratapituudet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>Sarjat ja matkat:</w:t>
      </w:r>
    </w:p>
    <w:p w:rsidR="00682167" w:rsidRPr="00682167" w:rsidRDefault="00682167" w:rsidP="00DD7F71">
      <w:pPr>
        <w:tabs>
          <w:tab w:val="left" w:pos="1985"/>
        </w:tabs>
        <w:spacing w:after="24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H/D8RR, RR1 </w:t>
      </w:r>
      <w:r w:rsidR="00DD7F71">
        <w:rPr>
          <w:rFonts w:ascii="Arial" w:eastAsia="Times New Roman" w:hAnsi="Arial" w:cs="Arial"/>
          <w:sz w:val="24"/>
          <w:szCs w:val="24"/>
          <w:lang w:eastAsia="fi-FI"/>
        </w:rPr>
        <w:tab/>
      </w:r>
      <w:r w:rsidR="00CA2F7A">
        <w:rPr>
          <w:rFonts w:ascii="Arial" w:eastAsia="Times New Roman" w:hAnsi="Arial" w:cs="Arial"/>
          <w:sz w:val="24"/>
          <w:szCs w:val="24"/>
          <w:lang w:eastAsia="fi-FI"/>
        </w:rPr>
        <w:t>2,3 km/1,8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km, 5 rastia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H/D9RR, RR1 </w:t>
      </w:r>
      <w:r w:rsidR="00DD7F71">
        <w:rPr>
          <w:rFonts w:ascii="Arial" w:eastAsia="Times New Roman" w:hAnsi="Arial" w:cs="Arial"/>
          <w:sz w:val="24"/>
          <w:szCs w:val="24"/>
          <w:lang w:eastAsia="fi-FI"/>
        </w:rPr>
        <w:tab/>
      </w:r>
      <w:r w:rsidR="00CA2F7A">
        <w:rPr>
          <w:rFonts w:ascii="Arial" w:eastAsia="Times New Roman" w:hAnsi="Arial" w:cs="Arial"/>
          <w:sz w:val="24"/>
          <w:szCs w:val="24"/>
          <w:lang w:eastAsia="fi-FI"/>
        </w:rPr>
        <w:t>2,3 km/1,8</w:t>
      </w:r>
      <w:r w:rsidR="00CA2F7A"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km, 5 rastia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H/D10RR, RR2 </w:t>
      </w:r>
      <w:r w:rsidR="00DD7F71">
        <w:rPr>
          <w:rFonts w:ascii="Arial" w:eastAsia="Times New Roman" w:hAnsi="Arial" w:cs="Arial"/>
          <w:sz w:val="24"/>
          <w:szCs w:val="24"/>
          <w:lang w:eastAsia="fi-FI"/>
        </w:rPr>
        <w:tab/>
      </w:r>
      <w:r w:rsidR="00CA2F7A">
        <w:rPr>
          <w:rFonts w:ascii="Arial" w:eastAsia="Times New Roman" w:hAnsi="Arial" w:cs="Arial"/>
          <w:sz w:val="24"/>
          <w:szCs w:val="24"/>
          <w:lang w:eastAsia="fi-FI"/>
        </w:rPr>
        <w:t>2,3 km/1,8</w:t>
      </w:r>
      <w:r w:rsidR="00CA2F7A"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km, 5 rastia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H/D11TR, TR </w:t>
      </w:r>
      <w:r w:rsidR="00DD7F71">
        <w:rPr>
          <w:rFonts w:ascii="Arial" w:eastAsia="Times New Roman" w:hAnsi="Arial" w:cs="Arial"/>
          <w:sz w:val="24"/>
          <w:szCs w:val="24"/>
          <w:lang w:eastAsia="fi-FI"/>
        </w:rPr>
        <w:tab/>
        <w:t>1,4 km, 4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rastia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H/D12, R1 </w:t>
      </w:r>
      <w:r w:rsidR="00DD7F71">
        <w:rPr>
          <w:rFonts w:ascii="Arial" w:eastAsia="Times New Roman" w:hAnsi="Arial" w:cs="Arial"/>
          <w:sz w:val="24"/>
          <w:szCs w:val="24"/>
          <w:lang w:eastAsia="fi-FI"/>
        </w:rPr>
        <w:tab/>
        <w:t>1,4 km, 4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rastia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D13 </w:t>
      </w:r>
      <w:r w:rsidR="00DD7F71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>2,0 km, 6 rastia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H13/D14, R2 </w:t>
      </w:r>
      <w:r w:rsidR="00DD7F71">
        <w:rPr>
          <w:rFonts w:ascii="Arial" w:eastAsia="Times New Roman" w:hAnsi="Arial" w:cs="Arial"/>
          <w:sz w:val="24"/>
          <w:szCs w:val="24"/>
          <w:lang w:eastAsia="fi-FI"/>
        </w:rPr>
        <w:tab/>
        <w:t>2,6 km, 6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rastia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>H14/D16</w:t>
      </w:r>
      <w:r w:rsidR="00DD7F71">
        <w:rPr>
          <w:rFonts w:ascii="Arial" w:eastAsia="Times New Roman" w:hAnsi="Arial" w:cs="Arial"/>
          <w:sz w:val="24"/>
          <w:szCs w:val="24"/>
          <w:lang w:eastAsia="fi-FI"/>
        </w:rPr>
        <w:t xml:space="preserve">, R3 </w:t>
      </w:r>
      <w:r w:rsidR="00DD7F71">
        <w:rPr>
          <w:rFonts w:ascii="Arial" w:eastAsia="Times New Roman" w:hAnsi="Arial" w:cs="Arial"/>
          <w:sz w:val="24"/>
          <w:szCs w:val="24"/>
          <w:lang w:eastAsia="fi-FI"/>
        </w:rPr>
        <w:tab/>
        <w:t>2,8 km, 7 rastia</w:t>
      </w:r>
      <w:r w:rsidR="00DD7F71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H16 </w:t>
      </w:r>
      <w:r w:rsidR="00DD7F71">
        <w:rPr>
          <w:rFonts w:ascii="Arial" w:eastAsia="Times New Roman" w:hAnsi="Arial" w:cs="Arial"/>
          <w:sz w:val="24"/>
          <w:szCs w:val="24"/>
          <w:lang w:eastAsia="fi-FI"/>
        </w:rPr>
        <w:tab/>
        <w:t>3,3 km, 9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rastia</w:t>
      </w:r>
    </w:p>
    <w:p w:rsidR="00682167" w:rsidRPr="00682167" w:rsidRDefault="00682167" w:rsidP="006821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9. Viimeinen rasti ja maali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>Käytössä on yksi viimeinen rasti, rastireittisarjoilla tunnus (RR5) ja muilla sarjoilla koodi 100. Leimaus mahdollista kummalla rastilla vaan. TR- ja suorilla radoilla noudatetaan RR-viitoitusta viimeiseltä rastilta maaliin.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>Kilpailussa on käytössä maalileimaus, eli muista leimata myös maaliviivalla! Maalissa on myös Emit-kortin purku ja juomatarjoilu.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>Kaikkien kilpailijoiden, myös keskeyttäneiden, pitää tulla maalin kautta.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</w:t>
      </w:r>
      <w:r w:rsidR="0010409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0</w:t>
      </w: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Palkinnot ja karttojen luovutus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>Kaikki palkitaan maalissa pikkupalkinnolla. Kartat saa pitää maaliintulon jälkeen, mutta on muistettava suunnistuksen eettiset säännöt, eli karttaa ei saa näyttää vielä maastoon lähtemättömille suunnistajille.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</w:t>
      </w:r>
      <w:r w:rsidR="0010409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</w:t>
      </w: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Info-piste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>Kilpailukeskuksen info-piste hoitaa ilmoittautumisten epäselvyydet, jälki-ilmoittautumismaksut, parisuunnistuksen ilmoittautumiset ja Emit-korttiasiat.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>Emit-kortin vuokravarauksen tehneet saavat kortin infosta. Epäkuntoisen Emit-kortin tilalle on infosta vuokrattavissa rajoitetusti uusia. Vuokra on 3 € / kortti. Kadotetusta kortista peritään 70 €.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</w:t>
      </w:r>
      <w:r w:rsidR="0010409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</w:t>
      </w: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Kilpailukeskuspalvelut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  <w:t>Kilpailukeskuksesta löytyy info</w:t>
      </w:r>
      <w:r w:rsidR="0092628C">
        <w:rPr>
          <w:rFonts w:ascii="Arial" w:eastAsia="Times New Roman" w:hAnsi="Arial" w:cs="Arial"/>
          <w:sz w:val="24"/>
          <w:szCs w:val="24"/>
          <w:lang w:eastAsia="fi-FI"/>
        </w:rPr>
        <w:t xml:space="preserve">, kahviovaunu ja 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>WC</w:t>
      </w:r>
      <w:r w:rsidR="0092628C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Infotaululla on kilpailuohjeet, lähtöajat sekä tulokset. Tulokset ovat nähtävissä kilpailun jälkeen </w:t>
      </w:r>
      <w:r w:rsidR="0092628C">
        <w:rPr>
          <w:rFonts w:ascii="Arial" w:eastAsia="Times New Roman" w:hAnsi="Arial" w:cs="Arial"/>
          <w:sz w:val="24"/>
          <w:szCs w:val="24"/>
          <w:lang w:eastAsia="fi-FI"/>
        </w:rPr>
        <w:t>Hiisin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t xml:space="preserve"> kotisivuilla, www.</w:t>
      </w:r>
      <w:r w:rsidR="0092628C">
        <w:rPr>
          <w:rFonts w:ascii="Arial" w:eastAsia="Times New Roman" w:hAnsi="Arial" w:cs="Arial"/>
          <w:sz w:val="24"/>
          <w:szCs w:val="24"/>
          <w:lang w:eastAsia="fi-FI"/>
        </w:rPr>
        <w:t>hiisirasti.fi</w:t>
      </w:r>
    </w:p>
    <w:p w:rsidR="00682167" w:rsidRPr="00682167" w:rsidRDefault="0092628C" w:rsidP="006821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Ei pesumahdollisuutta</w:t>
      </w:r>
      <w:r w:rsidR="00682167" w:rsidRPr="00682167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92628C" w:rsidRPr="0092628C" w:rsidRDefault="00682167" w:rsidP="00926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</w:t>
      </w:r>
      <w:r w:rsidR="0010409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3</w:t>
      </w:r>
      <w:r w:rsidRPr="0068216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Toimihenkilöt</w:t>
      </w:r>
      <w:r w:rsidRPr="00682167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92628C" w:rsidRPr="0092628C">
        <w:rPr>
          <w:rFonts w:ascii="Arial" w:eastAsia="Times New Roman" w:hAnsi="Arial" w:cs="Arial"/>
          <w:sz w:val="24"/>
          <w:szCs w:val="24"/>
          <w:lang w:eastAsia="fi-FI"/>
        </w:rPr>
        <w:t>Kilpailunjohtaja: Sipi Erkkilä</w:t>
      </w:r>
    </w:p>
    <w:p w:rsidR="0092628C" w:rsidRPr="0092628C" w:rsidRDefault="0092628C" w:rsidP="00926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2628C">
        <w:rPr>
          <w:rFonts w:ascii="Arial" w:eastAsia="Times New Roman" w:hAnsi="Arial" w:cs="Arial"/>
          <w:sz w:val="24"/>
          <w:szCs w:val="24"/>
          <w:lang w:eastAsia="fi-FI"/>
        </w:rPr>
        <w:t xml:space="preserve">Kilpailunvalvoja: </w:t>
      </w:r>
      <w:r w:rsidRPr="0092628C">
        <w:rPr>
          <w:rFonts w:ascii="Arial" w:eastAsia="Times New Roman" w:hAnsi="Arial" w:cs="Arial"/>
          <w:sz w:val="24"/>
          <w:szCs w:val="24"/>
          <w:lang w:eastAsia="fi-FI"/>
        </w:rPr>
        <w:t>Joona Huila</w:t>
      </w:r>
    </w:p>
    <w:p w:rsidR="0092628C" w:rsidRPr="0092628C" w:rsidRDefault="0092628C" w:rsidP="00926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2628C">
        <w:rPr>
          <w:rFonts w:ascii="Arial" w:eastAsia="Times New Roman" w:hAnsi="Arial" w:cs="Arial"/>
          <w:sz w:val="24"/>
          <w:szCs w:val="24"/>
          <w:lang w:eastAsia="fi-FI"/>
        </w:rPr>
        <w:t>Ratamestari: Mika Ruuhiala</w:t>
      </w:r>
    </w:p>
    <w:p w:rsidR="0092628C" w:rsidRDefault="0092628C" w:rsidP="0092628C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</w:p>
    <w:p w:rsidR="0092628C" w:rsidRDefault="0092628C" w:rsidP="0092628C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  <w:r>
        <w:rPr>
          <w:rFonts w:ascii="Arial" w:eastAsia="Times New Roman" w:hAnsi="Arial" w:cs="Arial"/>
          <w:b/>
          <w:lang w:eastAsia="fi-FI"/>
        </w:rPr>
        <w:t>Toivotaan</w:t>
      </w:r>
      <w:r w:rsidRPr="00825BB3">
        <w:rPr>
          <w:rFonts w:ascii="Arial" w:eastAsia="Times New Roman" w:hAnsi="Arial" w:cs="Arial"/>
          <w:b/>
          <w:lang w:eastAsia="fi-FI"/>
        </w:rPr>
        <w:t xml:space="preserve"> onnistuneita suorituksia</w:t>
      </w:r>
      <w:r>
        <w:rPr>
          <w:rFonts w:ascii="Arial" w:eastAsia="Times New Roman" w:hAnsi="Arial" w:cs="Arial"/>
          <w:b/>
          <w:lang w:eastAsia="fi-FI"/>
        </w:rPr>
        <w:t xml:space="preserve"> kaikille</w:t>
      </w:r>
      <w:r w:rsidRPr="00825BB3">
        <w:rPr>
          <w:rFonts w:ascii="Arial" w:eastAsia="Times New Roman" w:hAnsi="Arial" w:cs="Arial"/>
          <w:b/>
          <w:lang w:eastAsia="fi-FI"/>
        </w:rPr>
        <w:t>!</w:t>
      </w:r>
    </w:p>
    <w:p w:rsidR="0092628C" w:rsidRPr="00825BB3" w:rsidRDefault="0092628C" w:rsidP="0092628C">
      <w:pPr>
        <w:spacing w:after="0" w:line="240" w:lineRule="auto"/>
        <w:rPr>
          <w:rFonts w:ascii="Times New Roman" w:eastAsia="Times New Roman" w:hAnsi="Times New Roman" w:cs="Times New Roman"/>
          <w:b/>
          <w:lang w:eastAsia="fi-FI"/>
        </w:rPr>
      </w:pPr>
    </w:p>
    <w:p w:rsidR="0010409A" w:rsidRDefault="0092628C" w:rsidP="0010409A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fi-FI"/>
        </w:rPr>
        <w:t>Kiukaisten Urheilijat</w:t>
      </w:r>
      <w:r w:rsidR="0010409A">
        <w:rPr>
          <w:rFonts w:ascii="Arial" w:eastAsia="Times New Roman" w:hAnsi="Arial" w:cs="Arial"/>
          <w:b/>
          <w:bCs/>
          <w:i/>
          <w:iCs/>
          <w:sz w:val="24"/>
          <w:szCs w:val="24"/>
          <w:lang w:eastAsia="fi-FI"/>
        </w:rPr>
        <w:t xml:space="preserve"> </w:t>
      </w:r>
    </w:p>
    <w:p w:rsidR="008C3A86" w:rsidRPr="0010409A" w:rsidRDefault="0092628C" w:rsidP="001040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fi-FI"/>
        </w:rPr>
        <w:t>95 –vuotta</w:t>
      </w:r>
    </w:p>
    <w:sectPr w:rsidR="008C3A86" w:rsidRPr="0010409A" w:rsidSect="0010409A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67"/>
    <w:rsid w:val="0010409A"/>
    <w:rsid w:val="00224402"/>
    <w:rsid w:val="00337154"/>
    <w:rsid w:val="00682167"/>
    <w:rsid w:val="008C3A86"/>
    <w:rsid w:val="0092628C"/>
    <w:rsid w:val="00CA2F7A"/>
    <w:rsid w:val="00DC7BF6"/>
    <w:rsid w:val="00DD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E1F6"/>
  <w15:chartTrackingRefBased/>
  <w15:docId w15:val="{C816F9F5-77C9-41C3-B492-0ED748D2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8893-CD06-41D2-9624-1FE02584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473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3" baseType="lpstr">
      <vt:lpstr/>
      <vt:lpstr>Satakunnan Oravacup 5.osakilpailu 15.8.18 Kiukaisten Laukolassa</vt:lpstr>
      <vt:lpstr>Kilpailuohjeet</vt:lpstr>
    </vt:vector>
  </TitlesOfParts>
  <Company>Porin kaupunki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Ruuhiala Mika</dc:creator>
  <cp:keywords/>
  <dc:description/>
  <cp:lastModifiedBy>Ruuhiala Mika</cp:lastModifiedBy>
  <cp:revision>3</cp:revision>
  <dcterms:created xsi:type="dcterms:W3CDTF">2018-08-14T06:40:00Z</dcterms:created>
  <dcterms:modified xsi:type="dcterms:W3CDTF">2018-08-14T08:50:00Z</dcterms:modified>
</cp:coreProperties>
</file>